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Dolmetschleistung</w:t>
      </w:r>
      <w:r w:rsidR="005B24AB">
        <w:rPr>
          <w:b/>
          <w:sz w:val="24"/>
          <w:szCs w:val="24"/>
        </w:rPr>
        <w:br/>
      </w:r>
    </w:p>
    <w:p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CE196" wp14:editId="5586FF4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94B03" wp14:editId="617FAD6C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CE152" wp14:editId="26CD05D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6F1E3" wp14:editId="625A5BF1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61B85" wp14:editId="16DA978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40A8E" wp14:editId="5F45D4BB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r w:rsidR="0068303E">
        <w:rPr>
          <w:b/>
          <w:sz w:val="24"/>
          <w:szCs w:val="24"/>
          <w:u w:val="single"/>
        </w:rPr>
        <w:t>:</w:t>
      </w:r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Pr="005B24AB" w:rsidRDefault="005F3682" w:rsidP="005A6B73">
      <w:pPr>
        <w:rPr>
          <w:sz w:val="12"/>
          <w:szCs w:val="20"/>
        </w:rPr>
      </w:pPr>
    </w:p>
    <w:p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proofErr w:type="gramEnd"/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Ge</w:t>
      </w:r>
      <w:r w:rsidR="00B4336E">
        <w:rPr>
          <w:b/>
          <w:sz w:val="24"/>
          <w:szCs w:val="24"/>
        </w:rPr>
        <w:t>bärdensprachdolmetscher: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Franken Annegret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F3397B">
        <w:rPr>
          <w:sz w:val="24"/>
          <w:szCs w:val="24"/>
        </w:rPr>
        <w:t xml:space="preserve">PÉTER </w:t>
      </w:r>
      <w:r w:rsidR="00587AD2">
        <w:rPr>
          <w:sz w:val="24"/>
          <w:szCs w:val="24"/>
        </w:rPr>
        <w:t>Dominique Madeleine, BSc</w:t>
      </w:r>
    </w:p>
    <w:bookmarkStart w:id="14" w:name="_GoBack"/>
    <w:p w:rsidR="00984CFC" w:rsidRPr="005A6B73" w:rsidRDefault="00984CFC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bookmarkEnd w:id="14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  <w:r w:rsidR="00587AD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AD2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587AD2">
        <w:rPr>
          <w:sz w:val="24"/>
          <w:szCs w:val="24"/>
        </w:rPr>
        <w:fldChar w:fldCharType="end"/>
      </w:r>
      <w:r w:rsidR="00587AD2">
        <w:rPr>
          <w:sz w:val="24"/>
          <w:szCs w:val="24"/>
        </w:rPr>
        <w:t xml:space="preserve">  egal</w:t>
      </w:r>
    </w:p>
    <w:p w:rsidR="003F62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2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587AD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736D68">
        <w:rPr>
          <w:sz w:val="24"/>
          <w:szCs w:val="24"/>
        </w:rPr>
        <w:t>Weiß nicht</w:t>
      </w:r>
      <w:r w:rsidR="00734568">
        <w:rPr>
          <w:sz w:val="24"/>
          <w:szCs w:val="24"/>
        </w:rPr>
        <w:t xml:space="preserve"> </w:t>
      </w:r>
      <w:r w:rsidR="00734568" w:rsidRPr="00734568">
        <w:rPr>
          <w:sz w:val="18"/>
          <w:szCs w:val="24"/>
        </w:rPr>
        <w:t>(bitte Themenbeschreibung bei den Bemerkungen</w:t>
      </w:r>
      <w:r w:rsidR="00734568">
        <w:rPr>
          <w:sz w:val="18"/>
          <w:szCs w:val="24"/>
        </w:rPr>
        <w:t>)</w:t>
      </w:r>
      <w:r w:rsidR="003F62FC"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6B73">
        <w:rPr>
          <w:sz w:val="24"/>
          <w:szCs w:val="24"/>
        </w:rPr>
        <w:tab/>
      </w:r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lastRenderedPageBreak/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</w:t>
      </w:r>
      <w:proofErr w:type="gramStart"/>
      <w:r w:rsidR="007E5C90">
        <w:rPr>
          <w:color w:val="C00000"/>
          <w:szCs w:val="24"/>
        </w:rPr>
        <w:t>.)</w:t>
      </w:r>
      <w:r w:rsidR="00340EE0">
        <w:rPr>
          <w:color w:val="C00000"/>
          <w:szCs w:val="24"/>
        </w:rPr>
        <w:t>*</w:t>
      </w:r>
      <w:proofErr w:type="gramEnd"/>
    </w:p>
    <w:p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3397B">
        <w:rPr>
          <w:sz w:val="24"/>
          <w:szCs w:val="24"/>
        </w:rPr>
      </w:r>
      <w:r w:rsidR="00F3397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EC8A6" wp14:editId="03845735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8"/>
    </w:p>
    <w:p w:rsidR="00F229C5" w:rsidRPr="00F229C5" w:rsidRDefault="00F229C5" w:rsidP="00F229C5">
      <w:pPr>
        <w:tabs>
          <w:tab w:val="left" w:pos="2977"/>
          <w:tab w:val="left" w:pos="5387"/>
        </w:tabs>
        <w:rPr>
          <w:sz w:val="24"/>
          <w:szCs w:val="20"/>
        </w:rPr>
      </w:pPr>
    </w:p>
    <w:p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F3397B">
        <w:rPr>
          <w:b/>
          <w:color w:val="C00000"/>
          <w:sz w:val="24"/>
          <w:szCs w:val="24"/>
        </w:rPr>
      </w:r>
      <w:r w:rsidR="00F3397B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F3397B">
        <w:rPr>
          <w:b/>
          <w:color w:val="C00000"/>
          <w:sz w:val="24"/>
          <w:szCs w:val="24"/>
        </w:rPr>
      </w:r>
      <w:r w:rsidR="00F3397B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7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33D48"/>
    <w:rsid w:val="00340EE0"/>
    <w:rsid w:val="0037744E"/>
    <w:rsid w:val="00387B57"/>
    <w:rsid w:val="003904FF"/>
    <w:rsid w:val="003D5407"/>
    <w:rsid w:val="003F5D4F"/>
    <w:rsid w:val="003F62FC"/>
    <w:rsid w:val="00400546"/>
    <w:rsid w:val="00410C71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87AD2"/>
    <w:rsid w:val="005A6B73"/>
    <w:rsid w:val="005B24AB"/>
    <w:rsid w:val="005F3682"/>
    <w:rsid w:val="006128DA"/>
    <w:rsid w:val="00613459"/>
    <w:rsid w:val="0065308C"/>
    <w:rsid w:val="0066295E"/>
    <w:rsid w:val="006747EE"/>
    <w:rsid w:val="0068303E"/>
    <w:rsid w:val="00734568"/>
    <w:rsid w:val="00736D68"/>
    <w:rsid w:val="00741EF7"/>
    <w:rsid w:val="007C7CB3"/>
    <w:rsid w:val="007E5C90"/>
    <w:rsid w:val="007F7CD0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B2108"/>
    <w:rsid w:val="00B24D7A"/>
    <w:rsid w:val="00B305FE"/>
    <w:rsid w:val="00B4336E"/>
    <w:rsid w:val="00B53707"/>
    <w:rsid w:val="00B707EE"/>
    <w:rsid w:val="00C1771B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3397B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5C7F43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19</cp:revision>
  <cp:lastPrinted>2017-05-17T06:33:00Z</cp:lastPrinted>
  <dcterms:created xsi:type="dcterms:W3CDTF">2022-12-01T08:38:00Z</dcterms:created>
  <dcterms:modified xsi:type="dcterms:W3CDTF">2023-02-22T14:39:00Z</dcterms:modified>
</cp:coreProperties>
</file>